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0020" w14:textId="28727889" w:rsidR="003D6F48" w:rsidRDefault="007A3A8A">
      <w:r w:rsidRPr="007A3A8A">
        <w:t>Согласно Уставу, обучение в МАУДО "ЦРТДЮ "Созвездие" г. Орска" ведется на русском языке – государственном языке РФ. В качестве иностранных языков преподается английский язык</w:t>
      </w:r>
    </w:p>
    <w:sectPr w:rsidR="003D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A"/>
    <w:rsid w:val="00081610"/>
    <w:rsid w:val="002F7984"/>
    <w:rsid w:val="003D6F48"/>
    <w:rsid w:val="007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FF9"/>
  <w15:chartTrackingRefBased/>
  <w15:docId w15:val="{045EB098-87E7-4B95-A7E1-9EF8E0E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2025-04-18T17:03:00Z</dcterms:created>
  <dcterms:modified xsi:type="dcterms:W3CDTF">2025-04-18T17:03:00Z</dcterms:modified>
</cp:coreProperties>
</file>